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86MS0035-01-2024-000649-72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30839">
        <w:rPr>
          <w:sz w:val="28"/>
          <w:szCs w:val="28"/>
        </w:rPr>
        <w:t>2-0301/1802/2024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30839">
        <w:rPr>
          <w:sz w:val="28"/>
          <w:szCs w:val="28"/>
        </w:rPr>
        <w:t>ООО ПКО "</w:t>
      </w:r>
      <w:r w:rsidR="00630839">
        <w:rPr>
          <w:sz w:val="28"/>
          <w:szCs w:val="28"/>
        </w:rPr>
        <w:t>АйДи</w:t>
      </w:r>
      <w:r w:rsidR="00630839">
        <w:rPr>
          <w:sz w:val="28"/>
          <w:szCs w:val="28"/>
        </w:rPr>
        <w:t xml:space="preserve"> </w:t>
      </w:r>
      <w:r w:rsidR="00630839">
        <w:rPr>
          <w:sz w:val="28"/>
          <w:szCs w:val="28"/>
        </w:rPr>
        <w:t>Коллект</w:t>
      </w:r>
      <w:r w:rsidR="0063083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630839">
        <w:rPr>
          <w:sz w:val="28"/>
          <w:szCs w:val="28"/>
        </w:rPr>
        <w:t>Вакилову</w:t>
      </w:r>
      <w:r w:rsidR="00630839">
        <w:rPr>
          <w:sz w:val="28"/>
          <w:szCs w:val="28"/>
        </w:rPr>
        <w:t xml:space="preserve"> Тимуру Булатовичу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630839">
        <w:rPr>
          <w:sz w:val="28"/>
          <w:szCs w:val="28"/>
        </w:rPr>
        <w:t>ООО ПКО "</w:t>
      </w:r>
      <w:r w:rsidR="00630839">
        <w:rPr>
          <w:sz w:val="28"/>
          <w:szCs w:val="28"/>
        </w:rPr>
        <w:t>АйДи</w:t>
      </w:r>
      <w:r w:rsidR="00630839">
        <w:rPr>
          <w:sz w:val="28"/>
          <w:szCs w:val="28"/>
        </w:rPr>
        <w:t xml:space="preserve"> </w:t>
      </w:r>
      <w:r w:rsidR="00630839">
        <w:rPr>
          <w:sz w:val="28"/>
          <w:szCs w:val="28"/>
        </w:rPr>
        <w:t>Коллект</w:t>
      </w:r>
      <w:r w:rsidR="0063083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630839">
        <w:rPr>
          <w:sz w:val="28"/>
          <w:szCs w:val="28"/>
        </w:rPr>
        <w:t>Вакилова</w:t>
      </w:r>
      <w:r w:rsidR="00630839">
        <w:rPr>
          <w:sz w:val="28"/>
          <w:szCs w:val="28"/>
        </w:rPr>
        <w:t xml:space="preserve"> Тимура Булатовича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47AC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630839">
        <w:rPr>
          <w:sz w:val="28"/>
          <w:szCs w:val="28"/>
        </w:rPr>
        <w:t>ООО ПКО "</w:t>
      </w:r>
      <w:r w:rsidR="00630839">
        <w:rPr>
          <w:sz w:val="28"/>
          <w:szCs w:val="28"/>
        </w:rPr>
        <w:t>АйДи</w:t>
      </w:r>
      <w:r w:rsidR="00630839">
        <w:rPr>
          <w:sz w:val="28"/>
          <w:szCs w:val="28"/>
        </w:rPr>
        <w:t xml:space="preserve"> </w:t>
      </w:r>
      <w:r w:rsidR="00630839">
        <w:rPr>
          <w:sz w:val="28"/>
          <w:szCs w:val="28"/>
        </w:rPr>
        <w:t>Коллект</w:t>
      </w:r>
      <w:r w:rsidR="00630839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630839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630839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630839">
        <w:rPr>
          <w:sz w:val="28"/>
          <w:szCs w:val="28"/>
        </w:rPr>
        <w:t>№ УФ-911/2019992 от 01.03.2023</w:t>
      </w:r>
      <w:r w:rsidRPr="0039796B">
        <w:rPr>
          <w:sz w:val="28"/>
          <w:szCs w:val="28"/>
        </w:rPr>
        <w:t xml:space="preserve"> в размере</w:t>
      </w:r>
      <w:r w:rsidR="00630839">
        <w:rPr>
          <w:sz w:val="28"/>
          <w:szCs w:val="28"/>
        </w:rPr>
        <w:t xml:space="preserve"> 22 930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630839">
        <w:rPr>
          <w:sz w:val="28"/>
          <w:szCs w:val="28"/>
        </w:rPr>
        <w:t xml:space="preserve">887,90 руб., почтовых услуг 74,40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571D3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4774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D5B3B"/>
    <w:rsid w:val="006058F4"/>
    <w:rsid w:val="006112B7"/>
    <w:rsid w:val="00614EA6"/>
    <w:rsid w:val="00630839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47ACC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DCD243C-C190-40F7-9160-57763754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